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477A9B" w14:textId="34883A26" w:rsidR="009B4003" w:rsidRPr="009B4003" w:rsidRDefault="00FE4D8B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Start w:id="1" w:name="_Hlk69735875"/>
      <w:bookmarkStart w:id="2" w:name="_Hlk62647722"/>
      <w:bookmarkStart w:id="3" w:name="_Hlk164248528"/>
      <w:bookmarkEnd w:id="0"/>
      <w:r w:rsidRPr="00CB7CE9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7C8036E7" wp14:editId="08A4C78E">
            <wp:extent cx="557530" cy="62674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530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7732F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2A4ABAFA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0FF3C7B0" w14:textId="77777777" w:rsidR="009B4003" w:rsidRPr="009B4003" w:rsidRDefault="009B4003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B4003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16406DA0" w14:textId="735DE02A" w:rsidR="009B4003" w:rsidRPr="009B4003" w:rsidRDefault="00814311" w:rsidP="009B40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FE4D8B">
        <w:rPr>
          <w:rFonts w:ascii="Century" w:eastAsia="Century" w:hAnsi="Century" w:cs="Century"/>
          <w:b/>
          <w:color w:val="000000"/>
          <w:sz w:val="28"/>
          <w:szCs w:val="28"/>
        </w:rPr>
        <w:t>67</w:t>
      </w:r>
      <w:r w:rsidR="009B4003" w:rsidRPr="009B4003">
        <w:rPr>
          <w:rFonts w:ascii="Century" w:eastAsia="Century" w:hAnsi="Century" w:cs="Century"/>
          <w:b/>
          <w:color w:val="000000"/>
          <w:sz w:val="28"/>
          <w:szCs w:val="28"/>
        </w:rPr>
        <w:t xml:space="preserve"> </w:t>
      </w:r>
      <w:r w:rsidR="009B4003" w:rsidRPr="009B4003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40BA5FED" w14:textId="0AB73F69" w:rsidR="009B4003" w:rsidRPr="009B4003" w:rsidRDefault="009B4003" w:rsidP="009B4003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B4003">
        <w:rPr>
          <w:rFonts w:ascii="Century" w:eastAsia="Century" w:hAnsi="Century" w:cs="Century"/>
          <w:sz w:val="32"/>
          <w:szCs w:val="32"/>
        </w:rPr>
        <w:t>РІШЕННЯ№</w:t>
      </w:r>
      <w:r w:rsidRPr="009B4003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="00FE4D8B">
        <w:rPr>
          <w:rFonts w:ascii="Century" w:eastAsia="Century" w:hAnsi="Century" w:cs="Century"/>
          <w:b/>
          <w:sz w:val="32"/>
          <w:szCs w:val="32"/>
        </w:rPr>
        <w:t>25/67-8920</w:t>
      </w:r>
    </w:p>
    <w:p w14:paraId="48FEE7E8" w14:textId="43F32774" w:rsidR="009B4003" w:rsidRPr="009B4003" w:rsidRDefault="00FE4D8B" w:rsidP="009B4003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4" w:name="_heading=h.30j0zll" w:colFirst="0" w:colLast="0"/>
      <w:bookmarkEnd w:id="4"/>
      <w:r>
        <w:rPr>
          <w:rFonts w:ascii="Century" w:eastAsia="Century" w:hAnsi="Century" w:cs="Century"/>
          <w:sz w:val="28"/>
          <w:szCs w:val="28"/>
        </w:rPr>
        <w:t>25.09.</w:t>
      </w:r>
      <w:r w:rsidR="009B4003" w:rsidRPr="009B4003">
        <w:rPr>
          <w:rFonts w:ascii="Century" w:eastAsia="Century" w:hAnsi="Century" w:cs="Century"/>
          <w:sz w:val="28"/>
          <w:szCs w:val="28"/>
        </w:rPr>
        <w:t>2025 року</w:t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ab/>
      </w:r>
      <w:r w:rsidR="009B4003" w:rsidRPr="009B4003">
        <w:rPr>
          <w:rFonts w:ascii="Century" w:eastAsia="Century" w:hAnsi="Century" w:cs="Century"/>
          <w:sz w:val="28"/>
          <w:szCs w:val="28"/>
        </w:rPr>
        <w:tab/>
      </w:r>
      <w:r>
        <w:rPr>
          <w:rFonts w:ascii="Century" w:eastAsia="Century" w:hAnsi="Century" w:cs="Century"/>
          <w:sz w:val="28"/>
          <w:szCs w:val="28"/>
        </w:rPr>
        <w:t xml:space="preserve">     </w:t>
      </w:r>
      <w:r w:rsidR="009B4003" w:rsidRPr="009B4003">
        <w:rPr>
          <w:rFonts w:ascii="Century" w:eastAsia="Century" w:hAnsi="Century" w:cs="Century"/>
          <w:sz w:val="28"/>
          <w:szCs w:val="28"/>
        </w:rPr>
        <w:t>м. Городок</w:t>
      </w:r>
    </w:p>
    <w:bookmarkEnd w:id="1"/>
    <w:bookmarkEnd w:id="2"/>
    <w:bookmarkEnd w:id="3"/>
    <w:p w14:paraId="76137CD4" w14:textId="77777777" w:rsidR="009B4003" w:rsidRPr="009B4003" w:rsidRDefault="00185BE9" w:rsidP="009B4003">
      <w:pPr>
        <w:shd w:val="clear" w:color="auto" w:fill="FFFFFF"/>
        <w:ind w:right="5528"/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 xml:space="preserve">Про внесення змін в рішення сесії міської ради від 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19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</w:t>
      </w:r>
      <w:r w:rsidR="009B4003" w:rsidRPr="005760D7">
        <w:rPr>
          <w:rFonts w:ascii="Century" w:eastAsia="Century" w:hAnsi="Century" w:cs="Century"/>
          <w:b/>
          <w:sz w:val="28"/>
          <w:szCs w:val="28"/>
        </w:rPr>
        <w:t>12</w:t>
      </w:r>
      <w:r w:rsidR="000B079A" w:rsidRPr="005760D7">
        <w:rPr>
          <w:rFonts w:ascii="Century" w:eastAsia="Century" w:hAnsi="Century" w:cs="Century"/>
          <w:b/>
          <w:sz w:val="28"/>
          <w:szCs w:val="28"/>
        </w:rPr>
        <w:t>.2024 року</w:t>
      </w:r>
      <w:r w:rsidR="000B77DA" w:rsidRPr="005760D7">
        <w:rPr>
          <w:rFonts w:ascii="Century" w:hAnsi="Century" w:cs="Times New Roman"/>
          <w:b/>
          <w:bCs/>
          <w:sz w:val="28"/>
          <w:szCs w:val="28"/>
        </w:rPr>
        <w:t xml:space="preserve"> №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>24/57-8069</w:t>
      </w:r>
      <w:r w:rsidR="009B4003">
        <w:rPr>
          <w:rFonts w:ascii="Century" w:eastAsia="Century" w:hAnsi="Century" w:cs="Century"/>
          <w:b/>
          <w:sz w:val="28"/>
          <w:szCs w:val="32"/>
        </w:rPr>
        <w:t xml:space="preserve"> </w:t>
      </w:r>
      <w:r w:rsidRPr="00093F28">
        <w:rPr>
          <w:rFonts w:ascii="Century" w:hAnsi="Century" w:cs="Times New Roman"/>
          <w:b/>
          <w:bCs/>
          <w:sz w:val="28"/>
          <w:szCs w:val="28"/>
        </w:rPr>
        <w:t>«</w:t>
      </w:r>
      <w:r w:rsidR="000B079A" w:rsidRPr="00761375">
        <w:rPr>
          <w:rFonts w:ascii="Century" w:hAnsi="Century"/>
          <w:b/>
          <w:bCs/>
          <w:sz w:val="28"/>
          <w:szCs w:val="28"/>
        </w:rPr>
        <w:t xml:space="preserve">Про затвердження комплексної </w:t>
      </w:r>
      <w:r w:rsidR="009B4003"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>Про затвердження комплексної Програ</w:t>
      </w:r>
      <w:r w:rsidR="009B4003"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</w:p>
    <w:p w14:paraId="64A8D124" w14:textId="77777777" w:rsidR="006822F3" w:rsidRPr="00093F28" w:rsidRDefault="006822F3" w:rsidP="00185BE9">
      <w:pPr>
        <w:spacing w:after="0" w:line="240" w:lineRule="auto"/>
        <w:ind w:firstLine="709"/>
        <w:jc w:val="both"/>
        <w:rPr>
          <w:rFonts w:ascii="Century" w:hAnsi="Century" w:cs="Times New Roman"/>
          <w:sz w:val="28"/>
          <w:szCs w:val="28"/>
        </w:rPr>
      </w:pPr>
      <w:r w:rsidRPr="00093F28">
        <w:rPr>
          <w:rFonts w:ascii="Century" w:hAnsi="Century" w:cs="Times New Roman"/>
          <w:sz w:val="28"/>
          <w:szCs w:val="28"/>
        </w:rPr>
        <w:t xml:space="preserve">Заслухавши та обговоривши зміни до Програми </w:t>
      </w:r>
      <w:r w:rsidRPr="00093F28">
        <w:rPr>
          <w:rFonts w:ascii="Century" w:hAnsi="Century" w:cs="Times New Roman"/>
          <w:kern w:val="32"/>
          <w:sz w:val="28"/>
          <w:szCs w:val="28"/>
        </w:rPr>
        <w:t>розвитку фізичної культури і спорту Городоцької міської ради на 2024 р.</w:t>
      </w:r>
      <w:r w:rsidRPr="00093F28">
        <w:rPr>
          <w:rFonts w:ascii="Century" w:hAnsi="Century" w:cs="Times New Roman"/>
          <w:sz w:val="28"/>
          <w:szCs w:val="28"/>
        </w:rPr>
        <w:t>, керуючись ст. 144 Конституції України, ст. 26 Закону України «Про місцеве самоврядування в Україні»та Бюджетного кодексу України, враховуючи пропозиції депутатських комісій, міська рада</w:t>
      </w:r>
    </w:p>
    <w:p w14:paraId="3B6C434C" w14:textId="77777777" w:rsidR="006822F3" w:rsidRPr="00093F28" w:rsidRDefault="006822F3" w:rsidP="00A10DE7">
      <w:pPr>
        <w:spacing w:after="0" w:line="240" w:lineRule="auto"/>
        <w:ind w:firstLine="902"/>
        <w:jc w:val="both"/>
        <w:rPr>
          <w:rFonts w:ascii="Century" w:hAnsi="Century" w:cs="Times New Roman"/>
          <w:sz w:val="28"/>
          <w:szCs w:val="28"/>
        </w:rPr>
      </w:pPr>
    </w:p>
    <w:p w14:paraId="435E7FB2" w14:textId="77777777" w:rsidR="006822F3" w:rsidRDefault="006822F3" w:rsidP="00E92D1D">
      <w:pPr>
        <w:spacing w:after="0" w:line="240" w:lineRule="auto"/>
        <w:rPr>
          <w:rFonts w:ascii="Century" w:hAnsi="Century" w:cs="Times New Roman"/>
          <w:b/>
          <w:bCs/>
          <w:sz w:val="28"/>
          <w:szCs w:val="28"/>
        </w:rPr>
      </w:pPr>
      <w:r w:rsidRPr="00093F28">
        <w:rPr>
          <w:rFonts w:ascii="Century" w:hAnsi="Century" w:cs="Times New Roman"/>
          <w:b/>
          <w:bCs/>
          <w:sz w:val="28"/>
          <w:szCs w:val="28"/>
        </w:rPr>
        <w:t>ВИРІШИЛА:</w:t>
      </w:r>
    </w:p>
    <w:p w14:paraId="1B559546" w14:textId="77777777" w:rsidR="0075365E" w:rsidRPr="00093F28" w:rsidRDefault="0075365E" w:rsidP="00A10DE7">
      <w:pPr>
        <w:spacing w:after="0" w:line="240" w:lineRule="auto"/>
        <w:jc w:val="center"/>
        <w:rPr>
          <w:rFonts w:ascii="Century" w:hAnsi="Century" w:cs="Times New Roman"/>
          <w:b/>
          <w:bCs/>
          <w:sz w:val="28"/>
          <w:szCs w:val="28"/>
        </w:rPr>
      </w:pPr>
    </w:p>
    <w:p w14:paraId="3D4C6E74" w14:textId="77777777" w:rsidR="006822F3" w:rsidRPr="000B77DA" w:rsidRDefault="000B77DA" w:rsidP="000B77DA">
      <w:pPr>
        <w:shd w:val="clear" w:color="auto" w:fill="FFFFFF"/>
        <w:spacing w:after="0" w:line="240" w:lineRule="auto"/>
        <w:ind w:firstLine="567"/>
        <w:jc w:val="both"/>
        <w:rPr>
          <w:rFonts w:ascii="Century" w:hAnsi="Century" w:cs="Times New Roman"/>
          <w:bCs/>
          <w:kern w:val="32"/>
          <w:sz w:val="28"/>
          <w:szCs w:val="28"/>
        </w:rPr>
      </w:pPr>
      <w:r w:rsidRPr="005760D7">
        <w:rPr>
          <w:rFonts w:ascii="Century" w:hAnsi="Century" w:cs="Times New Roman"/>
          <w:sz w:val="28"/>
          <w:szCs w:val="28"/>
        </w:rPr>
        <w:t xml:space="preserve">1. </w:t>
      </w:r>
      <w:r w:rsidR="006822F3" w:rsidRPr="005760D7">
        <w:rPr>
          <w:rFonts w:ascii="Century" w:hAnsi="Century" w:cs="Times New Roman"/>
          <w:sz w:val="28"/>
          <w:szCs w:val="28"/>
        </w:rPr>
        <w:t xml:space="preserve">Внести зміни в рішення сесії </w:t>
      </w:r>
      <w:r w:rsidRPr="005760D7">
        <w:rPr>
          <w:rFonts w:ascii="Century" w:hAnsi="Century" w:cs="Times New Roman"/>
          <w:bCs/>
          <w:sz w:val="28"/>
          <w:szCs w:val="28"/>
        </w:rPr>
        <w:t xml:space="preserve">від </w:t>
      </w:r>
      <w:r w:rsidR="009B4003" w:rsidRPr="005760D7">
        <w:rPr>
          <w:rFonts w:ascii="Century" w:hAnsi="Century" w:cs="Times New Roman"/>
          <w:bCs/>
          <w:sz w:val="28"/>
          <w:szCs w:val="28"/>
        </w:rPr>
        <w:t>19</w:t>
      </w:r>
      <w:r w:rsidR="000B079A" w:rsidRPr="005760D7">
        <w:rPr>
          <w:rFonts w:ascii="Century" w:hAnsi="Century" w:cs="Times New Roman"/>
          <w:bCs/>
          <w:sz w:val="28"/>
          <w:szCs w:val="28"/>
        </w:rPr>
        <w:t>.</w:t>
      </w:r>
      <w:r w:rsidR="009B4003" w:rsidRPr="005760D7">
        <w:rPr>
          <w:rFonts w:ascii="Century" w:hAnsi="Century" w:cs="Times New Roman"/>
          <w:bCs/>
          <w:sz w:val="28"/>
          <w:szCs w:val="28"/>
        </w:rPr>
        <w:t>12</w:t>
      </w:r>
      <w:r w:rsidR="004F1ED5" w:rsidRPr="005760D7">
        <w:rPr>
          <w:rFonts w:ascii="Century" w:hAnsi="Century" w:cs="Times New Roman"/>
          <w:bCs/>
          <w:sz w:val="28"/>
          <w:szCs w:val="28"/>
        </w:rPr>
        <w:t>.202</w:t>
      </w:r>
      <w:r w:rsidR="000B079A" w:rsidRPr="005760D7">
        <w:rPr>
          <w:rFonts w:ascii="Century" w:hAnsi="Century" w:cs="Times New Roman"/>
          <w:bCs/>
          <w:sz w:val="28"/>
          <w:szCs w:val="28"/>
        </w:rPr>
        <w:t>4</w:t>
      </w:r>
      <w:r w:rsidR="004F1ED5" w:rsidRPr="005760D7">
        <w:rPr>
          <w:rFonts w:ascii="Century" w:hAnsi="Century" w:cs="Times New Roman"/>
          <w:bCs/>
          <w:sz w:val="28"/>
          <w:szCs w:val="28"/>
        </w:rPr>
        <w:t xml:space="preserve"> р. № </w:t>
      </w:r>
      <w:r w:rsidR="009B4003" w:rsidRPr="005760D7">
        <w:rPr>
          <w:rFonts w:ascii="Century" w:eastAsia="Century" w:hAnsi="Century" w:cs="Century"/>
          <w:b/>
          <w:sz w:val="28"/>
          <w:szCs w:val="32"/>
        </w:rPr>
        <w:t xml:space="preserve">24/57-8069 </w:t>
      </w:r>
      <w:r w:rsidR="004F1ED5" w:rsidRPr="005760D7">
        <w:rPr>
          <w:rFonts w:ascii="Century" w:hAnsi="Century" w:cs="Times New Roman"/>
          <w:sz w:val="28"/>
          <w:szCs w:val="28"/>
        </w:rPr>
        <w:t>«</w:t>
      </w:r>
      <w:r w:rsidR="000B079A" w:rsidRPr="005760D7">
        <w:rPr>
          <w:rFonts w:ascii="Century" w:hAnsi="Century"/>
          <w:bCs/>
          <w:sz w:val="28"/>
          <w:szCs w:val="28"/>
        </w:rPr>
        <w:t xml:space="preserve">Про затвердження комплексної </w:t>
      </w:r>
      <w:r w:rsidR="009B4003" w:rsidRPr="005760D7">
        <w:rPr>
          <w:rFonts w:ascii="Century" w:hAnsi="Century" w:cs="Times New Roman"/>
          <w:sz w:val="28"/>
          <w:szCs w:val="28"/>
          <w:lang w:eastAsia="ar-SA"/>
        </w:rPr>
        <w:t>Про затвердження комплексної</w:t>
      </w:r>
      <w:r w:rsidR="009B4003" w:rsidRPr="009B4003">
        <w:rPr>
          <w:rFonts w:ascii="Century" w:hAnsi="Century" w:cs="Times New Roman"/>
          <w:sz w:val="28"/>
          <w:szCs w:val="28"/>
          <w:lang w:eastAsia="ar-SA"/>
        </w:rPr>
        <w:t xml:space="preserve"> Програ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ми розвитку фізичної культури і спорту Городоцької міської ради на 2025-2027 рік</w:t>
      </w:r>
      <w:r w:rsidR="00487052">
        <w:rPr>
          <w:rFonts w:ascii="Century" w:hAnsi="Century" w:cs="Times New Roman"/>
          <w:kern w:val="32"/>
          <w:sz w:val="28"/>
          <w:szCs w:val="28"/>
          <w:lang w:eastAsia="ar-SA"/>
        </w:rPr>
        <w:t>»</w:t>
      </w:r>
      <w:r w:rsidR="009B4003" w:rsidRPr="009B4003">
        <w:rPr>
          <w:rFonts w:ascii="Century" w:hAnsi="Century" w:cs="Times New Roman"/>
          <w:kern w:val="32"/>
          <w:sz w:val="28"/>
          <w:szCs w:val="28"/>
          <w:lang w:eastAsia="ar-SA"/>
        </w:rPr>
        <w:t>,</w:t>
      </w:r>
      <w:r w:rsidR="00565D81">
        <w:rPr>
          <w:rFonts w:ascii="Century" w:hAnsi="Century" w:cs="Times New Roman"/>
          <w:kern w:val="32"/>
          <w:sz w:val="28"/>
          <w:szCs w:val="28"/>
          <w:lang w:eastAsia="ar-SA"/>
        </w:rPr>
        <w:t xml:space="preserve"> </w:t>
      </w:r>
      <w:r w:rsidR="001E34D1">
        <w:rPr>
          <w:rFonts w:ascii="Century" w:hAnsi="Century" w:cs="Times New Roman"/>
          <w:sz w:val="28"/>
          <w:szCs w:val="28"/>
        </w:rPr>
        <w:t xml:space="preserve">згідно з </w:t>
      </w:r>
      <w:r w:rsidR="006D6FBA">
        <w:rPr>
          <w:rFonts w:ascii="Century" w:hAnsi="Century" w:cs="Times New Roman"/>
          <w:sz w:val="28"/>
          <w:szCs w:val="28"/>
        </w:rPr>
        <w:t>додатк</w:t>
      </w:r>
      <w:r w:rsidR="001E34D1">
        <w:rPr>
          <w:rFonts w:ascii="Century" w:hAnsi="Century" w:cs="Times New Roman"/>
          <w:sz w:val="28"/>
          <w:szCs w:val="28"/>
        </w:rPr>
        <w:t>ом</w:t>
      </w:r>
      <w:r w:rsidR="006822F3" w:rsidRPr="00093F28">
        <w:rPr>
          <w:rFonts w:ascii="Century" w:hAnsi="Century" w:cs="Times New Roman"/>
          <w:sz w:val="28"/>
          <w:szCs w:val="28"/>
        </w:rPr>
        <w:t>(додається).</w:t>
      </w:r>
    </w:p>
    <w:p w14:paraId="383631AE" w14:textId="77777777" w:rsidR="006822F3" w:rsidRDefault="000B77DA" w:rsidP="000B77DA">
      <w:pPr>
        <w:autoSpaceDE w:val="0"/>
        <w:autoSpaceDN w:val="0"/>
        <w:spacing w:after="0" w:line="240" w:lineRule="auto"/>
        <w:ind w:firstLine="567"/>
        <w:jc w:val="both"/>
        <w:rPr>
          <w:rFonts w:ascii="Century" w:hAnsi="Century" w:cs="Times New Roman"/>
          <w:sz w:val="28"/>
          <w:szCs w:val="28"/>
        </w:rPr>
      </w:pPr>
      <w:r>
        <w:rPr>
          <w:rFonts w:ascii="Century" w:hAnsi="Century" w:cs="Times New Roman"/>
          <w:sz w:val="28"/>
          <w:szCs w:val="28"/>
        </w:rPr>
        <w:t xml:space="preserve">2.  </w:t>
      </w:r>
      <w:r w:rsidR="006822F3" w:rsidRPr="00093F28">
        <w:rPr>
          <w:rFonts w:ascii="Century" w:hAnsi="Century" w:cs="Times New Roman"/>
          <w:sz w:val="28"/>
          <w:szCs w:val="28"/>
        </w:rPr>
        <w:t xml:space="preserve">Контроль за виконанням рішення покласти на постійні комісії </w:t>
      </w:r>
      <w:r w:rsidR="006822F3" w:rsidRPr="00093F28">
        <w:rPr>
          <w:rFonts w:ascii="Century" w:hAnsi="Century" w:cs="Times New Roman"/>
          <w:color w:val="000000"/>
          <w:sz w:val="28"/>
          <w:szCs w:val="28"/>
        </w:rPr>
        <w:t xml:space="preserve">з питань освіти, культури, духовності, молоді та спорту (гол.В.Маковецький) та з питань </w:t>
      </w:r>
      <w:r w:rsidR="006822F3" w:rsidRPr="00093F28">
        <w:rPr>
          <w:rFonts w:ascii="Century" w:hAnsi="Century" w:cs="Times New Roman"/>
          <w:color w:val="000000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="006822F3" w:rsidRPr="00093F28">
        <w:rPr>
          <w:rFonts w:ascii="Century" w:hAnsi="Century" w:cs="Times New Roman"/>
          <w:sz w:val="28"/>
          <w:szCs w:val="28"/>
        </w:rPr>
        <w:t>.</w:t>
      </w:r>
    </w:p>
    <w:p w14:paraId="121CBC60" w14:textId="77777777" w:rsidR="00185BE9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73737262" w14:textId="77777777" w:rsidR="00185BE9" w:rsidRPr="00093F28" w:rsidRDefault="00185BE9" w:rsidP="00185BE9">
      <w:pPr>
        <w:autoSpaceDE w:val="0"/>
        <w:autoSpaceDN w:val="0"/>
        <w:spacing w:after="0" w:line="240" w:lineRule="auto"/>
        <w:jc w:val="both"/>
        <w:rPr>
          <w:rFonts w:ascii="Century" w:hAnsi="Century" w:cs="Times New Roman"/>
          <w:sz w:val="28"/>
          <w:szCs w:val="28"/>
        </w:rPr>
      </w:pPr>
    </w:p>
    <w:p w14:paraId="2EF80CB1" w14:textId="77777777" w:rsidR="006822F3" w:rsidRPr="00093F28" w:rsidRDefault="006822F3" w:rsidP="00093F28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</w:rPr>
      </w:pPr>
    </w:p>
    <w:p w14:paraId="7D0BBC23" w14:textId="77777777" w:rsidR="00185BE9" w:rsidRDefault="006822F3" w:rsidP="00081767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185BE9">
        <w:rPr>
          <w:rFonts w:ascii="Century" w:hAnsi="Century"/>
          <w:sz w:val="28"/>
          <w:szCs w:val="28"/>
        </w:rPr>
        <w:t>Міський голова</w:t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</w:r>
      <w:r w:rsidRPr="00185BE9">
        <w:rPr>
          <w:rFonts w:ascii="Century" w:hAnsi="Century"/>
          <w:sz w:val="28"/>
          <w:szCs w:val="28"/>
        </w:rPr>
        <w:tab/>
        <w:t>Володимир РЕМЕНЯК</w:t>
      </w:r>
    </w:p>
    <w:p w14:paraId="463D82C0" w14:textId="77777777" w:rsidR="009B4003" w:rsidRPr="009B4003" w:rsidRDefault="00185BE9" w:rsidP="009B4003">
      <w:pPr>
        <w:ind w:left="5103"/>
        <w:rPr>
          <w:rFonts w:ascii="Century" w:hAnsi="Century" w:cs="Times New Roman"/>
          <w:b/>
          <w:sz w:val="28"/>
          <w:szCs w:val="28"/>
          <w:lang w:val="ru-RU" w:eastAsia="ar-SA"/>
        </w:rPr>
      </w:pPr>
      <w:r>
        <w:rPr>
          <w:rFonts w:ascii="Century" w:hAnsi="Century"/>
          <w:sz w:val="28"/>
          <w:szCs w:val="28"/>
        </w:rPr>
        <w:br w:type="page"/>
      </w:r>
      <w:r w:rsidR="009B4003" w:rsidRPr="009B4003">
        <w:rPr>
          <w:rFonts w:ascii="Century" w:hAnsi="Century" w:cs="Times New Roman"/>
          <w:b/>
          <w:sz w:val="28"/>
          <w:szCs w:val="28"/>
          <w:lang w:val="ru-RU" w:eastAsia="ar-SA"/>
        </w:rPr>
        <w:lastRenderedPageBreak/>
        <w:t xml:space="preserve">Додаток </w:t>
      </w:r>
    </w:p>
    <w:p w14:paraId="40CDD94A" w14:textId="77777777" w:rsidR="009B4003" w:rsidRPr="009B4003" w:rsidRDefault="009B4003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до рішення сесії Городоцької міської ради Львівської області</w:t>
      </w:r>
    </w:p>
    <w:p w14:paraId="3415C80C" w14:textId="70EB64FB" w:rsidR="009B4003" w:rsidRPr="009B4003" w:rsidRDefault="00FE4D8B" w:rsidP="009B4003">
      <w:pPr>
        <w:suppressAutoHyphens/>
        <w:spacing w:after="0" w:line="240" w:lineRule="auto"/>
        <w:ind w:left="5103"/>
        <w:rPr>
          <w:rFonts w:ascii="Century" w:hAnsi="Century" w:cs="Times New Roman"/>
          <w:bCs/>
          <w:sz w:val="28"/>
          <w:szCs w:val="28"/>
          <w:lang w:val="ru-RU" w:eastAsia="ar-SA"/>
        </w:rPr>
      </w:pPr>
      <w:r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25.09.2025 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>№</w:t>
      </w:r>
      <w:r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 25/67-8920</w:t>
      </w:r>
      <w:r w:rsidR="009B4003" w:rsidRPr="009B4003">
        <w:rPr>
          <w:rFonts w:ascii="Century" w:hAnsi="Century" w:cs="Times New Roman"/>
          <w:bCs/>
          <w:sz w:val="28"/>
          <w:szCs w:val="28"/>
          <w:lang w:val="ru-RU" w:eastAsia="ar-SA"/>
        </w:rPr>
        <w:t xml:space="preserve"> </w:t>
      </w:r>
    </w:p>
    <w:p w14:paraId="42A837DF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4A7432BD" w14:textId="77777777" w:rsidR="009B4003" w:rsidRPr="009B4003" w:rsidRDefault="009B4003" w:rsidP="009B4003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bCs/>
          <w:kern w:val="32"/>
          <w:sz w:val="28"/>
          <w:szCs w:val="28"/>
          <w:lang w:eastAsia="ar-SA"/>
        </w:rPr>
        <w:t>Заходи та ф</w:t>
      </w: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інансове забезпечення</w:t>
      </w:r>
    </w:p>
    <w:p w14:paraId="66CB567F" w14:textId="77777777" w:rsidR="009B4003" w:rsidRPr="009B4003" w:rsidRDefault="009B4003" w:rsidP="009B4003">
      <w:pPr>
        <w:shd w:val="clear" w:color="auto" w:fill="FFFFFF"/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 xml:space="preserve">комплексної Програми розвитку фізичної культури </w:t>
      </w:r>
    </w:p>
    <w:p w14:paraId="21C23E2D" w14:textId="77777777" w:rsidR="009B4003" w:rsidRPr="009B4003" w:rsidRDefault="009B4003" w:rsidP="009B4003">
      <w:pPr>
        <w:suppressAutoHyphens/>
        <w:spacing w:after="0" w:line="240" w:lineRule="auto"/>
        <w:jc w:val="center"/>
        <w:rPr>
          <w:rFonts w:ascii="Century" w:hAnsi="Century" w:cs="Times New Roman"/>
          <w:b/>
          <w:sz w:val="28"/>
          <w:szCs w:val="28"/>
          <w:lang w:eastAsia="ar-SA"/>
        </w:rPr>
      </w:pPr>
      <w:r w:rsidRPr="009B4003">
        <w:rPr>
          <w:rFonts w:ascii="Century" w:hAnsi="Century" w:cs="Times New Roman"/>
          <w:b/>
          <w:sz w:val="28"/>
          <w:szCs w:val="28"/>
          <w:lang w:eastAsia="ar-SA"/>
        </w:rPr>
        <w:t>та спорту Городоцької міської ради на 2025 рік</w:t>
      </w:r>
    </w:p>
    <w:tbl>
      <w:tblPr>
        <w:tblpPr w:leftFromText="180" w:rightFromText="180" w:vertAnchor="text" w:horzAnchor="margin" w:tblpXSpec="center" w:tblpY="198"/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677"/>
        <w:gridCol w:w="1843"/>
        <w:gridCol w:w="1418"/>
        <w:gridCol w:w="1418"/>
      </w:tblGrid>
      <w:tr w:rsidR="009B4003" w:rsidRPr="009B4003" w14:paraId="28FAE505" w14:textId="77777777">
        <w:tc>
          <w:tcPr>
            <w:tcW w:w="534" w:type="dxa"/>
          </w:tcPr>
          <w:p w14:paraId="33D7F760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  <w:lang w:val="en-US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77" w:type="dxa"/>
          </w:tcPr>
          <w:p w14:paraId="7F39EC19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Назва заходів</w:t>
            </w:r>
          </w:p>
        </w:tc>
        <w:tc>
          <w:tcPr>
            <w:tcW w:w="1843" w:type="dxa"/>
          </w:tcPr>
          <w:p w14:paraId="6C236D32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Виконавець</w:t>
            </w:r>
          </w:p>
        </w:tc>
        <w:tc>
          <w:tcPr>
            <w:tcW w:w="1418" w:type="dxa"/>
          </w:tcPr>
          <w:p w14:paraId="26210995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Фонд</w:t>
            </w:r>
          </w:p>
        </w:tc>
        <w:tc>
          <w:tcPr>
            <w:tcW w:w="1418" w:type="dxa"/>
          </w:tcPr>
          <w:p w14:paraId="5C795AB1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Сума фінансування</w:t>
            </w:r>
          </w:p>
          <w:p w14:paraId="36990FA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грн.</w:t>
            </w:r>
          </w:p>
        </w:tc>
      </w:tr>
      <w:tr w:rsidR="009B4003" w:rsidRPr="009B4003" w14:paraId="3A127BE6" w14:textId="77777777">
        <w:tc>
          <w:tcPr>
            <w:tcW w:w="534" w:type="dxa"/>
          </w:tcPr>
          <w:p w14:paraId="3C30B8C0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А</w:t>
            </w:r>
          </w:p>
        </w:tc>
        <w:tc>
          <w:tcPr>
            <w:tcW w:w="4677" w:type="dxa"/>
          </w:tcPr>
          <w:p w14:paraId="342C5F9D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14:paraId="255CD6EA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14:paraId="75AD906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14:paraId="1E8A48AB" w14:textId="77777777" w:rsidR="009B4003" w:rsidRPr="009B4003" w:rsidRDefault="009B4003" w:rsidP="009B4003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</w:tr>
      <w:tr w:rsidR="00814311" w:rsidRPr="009B4003" w14:paraId="52A43B57" w14:textId="77777777">
        <w:tc>
          <w:tcPr>
            <w:tcW w:w="534" w:type="dxa"/>
          </w:tcPr>
          <w:p w14:paraId="7227EDBC" w14:textId="77777777" w:rsidR="00814311" w:rsidRPr="009B4003" w:rsidRDefault="00814311" w:rsidP="00814311">
            <w:pPr>
              <w:spacing w:after="0" w:line="240" w:lineRule="auto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1</w:t>
            </w:r>
          </w:p>
        </w:tc>
        <w:tc>
          <w:tcPr>
            <w:tcW w:w="4677" w:type="dxa"/>
          </w:tcPr>
          <w:p w14:paraId="00D83492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олімпійських видів спорту:</w:t>
            </w:r>
          </w:p>
          <w:p w14:paraId="01656E7B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2B4C02F5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спортудля організації змагань та участі у змаганнях;</w:t>
            </w:r>
          </w:p>
          <w:p w14:paraId="1E1A3EAB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6FE2E02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6DBE18EF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30CF8C79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254CDD5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10D43537" w14:textId="77777777" w:rsidR="00814311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lastRenderedPageBreak/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олімпійських видів спорту.</w:t>
            </w:r>
          </w:p>
          <w:p w14:paraId="380A33F5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7A780196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68E1D18C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3A30E404" w14:textId="77777777" w:rsidR="00814311" w:rsidRDefault="002B0EB6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818</w:t>
            </w:r>
            <w:r w:rsidR="00814311" w:rsidRPr="009B4003">
              <w:rPr>
                <w:rFonts w:ascii="Century" w:eastAsia="Calibri" w:hAnsi="Century" w:cs="Times New Roman"/>
                <w:sz w:val="24"/>
                <w:szCs w:val="24"/>
              </w:rPr>
              <w:t> 200,0</w:t>
            </w:r>
          </w:p>
          <w:p w14:paraId="00A84679" w14:textId="77777777" w:rsidR="00814311" w:rsidRPr="009B4003" w:rsidRDefault="00814311" w:rsidP="002B0EB6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814311" w:rsidRPr="009B4003" w14:paraId="1B66F756" w14:textId="77777777">
        <w:tc>
          <w:tcPr>
            <w:tcW w:w="534" w:type="dxa"/>
          </w:tcPr>
          <w:p w14:paraId="018558F8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</w:p>
        </w:tc>
        <w:tc>
          <w:tcPr>
            <w:tcW w:w="4677" w:type="dxa"/>
          </w:tcPr>
          <w:p w14:paraId="73B2D14C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Спортивно-масові заходи з неолімпійських видів спорту:</w:t>
            </w:r>
          </w:p>
          <w:p w14:paraId="2E143B16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організація та проведення спортивно-масових заходів в громаді;</w:t>
            </w:r>
          </w:p>
          <w:p w14:paraId="592B7E5A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спортивним інвентарем та обладнанням з відповідного виду спорту для організації змагань та участі у змаганнях;</w:t>
            </w:r>
          </w:p>
          <w:p w14:paraId="749B27D8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забезпечення належної організації роботи суддів на місцевих змаганнях (харчування, проїзд, проживання);</w:t>
            </w:r>
          </w:p>
          <w:p w14:paraId="7F5491E9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- участь команд, спортсменів громади </w:t>
            </w:r>
            <w:r w:rsidRPr="009B4003">
              <w:rPr>
                <w:rFonts w:ascii="Century" w:eastAsia="Calibri" w:hAnsi="Century"/>
                <w:sz w:val="24"/>
                <w:szCs w:val="24"/>
              </w:rPr>
              <w:t>(які зареєстровані або працевлаштовані на території Городоцької громади)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в місцевих, районних, обласних  та всеукраїнських спортивно-масових заходах та змаганнях (відрядження, проживання, проїзд та харчування)</w:t>
            </w:r>
          </w:p>
          <w:p w14:paraId="6A6E8F01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-закупівля пального для довезення  команд та спортсменів для участі в  спортивно-масових заходах та змаганнях;</w:t>
            </w:r>
          </w:p>
          <w:p w14:paraId="2E7100D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навчально-тренувальні збори, підготовка та участь спортсменів громади та їхніх тренерів у спортивно-масових заходах та змаганнях;</w:t>
            </w:r>
          </w:p>
          <w:p w14:paraId="403A0C07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виготовлення та придбання грамот, подяк, рекламної поліграфії та сувенірної продукції, подарунків для нагородження.</w:t>
            </w:r>
          </w:p>
          <w:p w14:paraId="0DEC2CCE" w14:textId="77777777" w:rsidR="00814311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- нагородження грамотами, грошовими винагородами, сертифікатами та  подарунками спортсменів Городоччини,  які зайняли призові місця на Чемпіонатах України, та їх тренерів з неолімпійських видів спорту.</w:t>
            </w:r>
          </w:p>
          <w:p w14:paraId="387FA085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33DE550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4892DD1E" w14:textId="77777777" w:rsidR="00814311" w:rsidRPr="009B4003" w:rsidRDefault="00814311" w:rsidP="00814311">
            <w:pPr>
              <w:spacing w:after="0" w:line="240" w:lineRule="auto"/>
              <w:ind w:left="-108"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4539A46F" w14:textId="77777777" w:rsidR="00814311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  <w:r w:rsidR="002B0EB6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5 900,0</w:t>
            </w:r>
          </w:p>
          <w:p w14:paraId="4F661CAD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814311" w:rsidRPr="009B4003" w14:paraId="14124715" w14:textId="77777777">
        <w:tc>
          <w:tcPr>
            <w:tcW w:w="534" w:type="dxa"/>
          </w:tcPr>
          <w:p w14:paraId="582B5397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677" w:type="dxa"/>
          </w:tcPr>
          <w:p w14:paraId="1132AE49" w14:textId="77777777" w:rsidR="00814311" w:rsidRPr="009B4003" w:rsidRDefault="00814311" w:rsidP="00814311">
            <w:pPr>
              <w:spacing w:after="0" w:line="240" w:lineRule="auto"/>
              <w:rPr>
                <w:rFonts w:ascii="Century" w:hAnsi="Century" w:cs="Times New Roman"/>
                <w:sz w:val="24"/>
                <w:szCs w:val="26"/>
              </w:rPr>
            </w:pPr>
            <w:r w:rsidRPr="009B4003">
              <w:rPr>
                <w:rFonts w:ascii="Century" w:hAnsi="Century"/>
                <w:sz w:val="24"/>
                <w:szCs w:val="26"/>
                <w:lang w:eastAsia="ru-RU"/>
              </w:rPr>
              <w:t>Розвиток матеріально-технічної бази, придбання спортивного інвентарю,  обладнання та інше.</w:t>
            </w:r>
          </w:p>
        </w:tc>
        <w:tc>
          <w:tcPr>
            <w:tcW w:w="1843" w:type="dxa"/>
          </w:tcPr>
          <w:p w14:paraId="6054E59C" w14:textId="77777777" w:rsidR="00814311" w:rsidRPr="009B4003" w:rsidRDefault="00814311" w:rsidP="00814311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33F96944" w14:textId="77777777" w:rsidR="00814311" w:rsidRPr="009B4003" w:rsidRDefault="00814311" w:rsidP="00814311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02481625" w14:textId="77777777" w:rsidR="00814311" w:rsidRDefault="002B0EB6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2</w:t>
            </w:r>
            <w:r w:rsidR="00814311">
              <w:rPr>
                <w:rFonts w:ascii="Century" w:eastAsia="Calibri" w:hAnsi="Century" w:cs="Times New Roman"/>
                <w:sz w:val="24"/>
                <w:szCs w:val="24"/>
              </w:rPr>
              <w:t>00 000,0</w:t>
            </w:r>
          </w:p>
          <w:p w14:paraId="22864503" w14:textId="77777777" w:rsidR="00814311" w:rsidRPr="009B4003" w:rsidRDefault="00814311" w:rsidP="00814311">
            <w:pPr>
              <w:spacing w:after="0" w:line="240" w:lineRule="auto"/>
              <w:ind w:left="-111"/>
              <w:jc w:val="center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</w:tr>
      <w:tr w:rsidR="00BA6969" w:rsidRPr="009B4003" w14:paraId="3181C19A" w14:textId="77777777">
        <w:tc>
          <w:tcPr>
            <w:tcW w:w="534" w:type="dxa"/>
          </w:tcPr>
          <w:p w14:paraId="1C3DA395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4</w:t>
            </w:r>
          </w:p>
        </w:tc>
        <w:tc>
          <w:tcPr>
            <w:tcW w:w="4677" w:type="dxa"/>
          </w:tcPr>
          <w:p w14:paraId="03B95264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ГО «С</w:t>
            </w:r>
            <w:r>
              <w:rPr>
                <w:rFonts w:ascii="Century" w:hAnsi="Century" w:cs="Times New Roman"/>
                <w:sz w:val="24"/>
                <w:szCs w:val="24"/>
              </w:rPr>
              <w:t xml:space="preserve">ПОРТИВНИЙ КЛУБ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«Д</w:t>
            </w:r>
            <w:r>
              <w:rPr>
                <w:rFonts w:ascii="Century" w:hAnsi="Century" w:cs="Times New Roman"/>
                <w:sz w:val="24"/>
                <w:szCs w:val="24"/>
              </w:rPr>
              <w:t>ОСТУПНИЙ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»» </w:t>
            </w:r>
          </w:p>
        </w:tc>
        <w:tc>
          <w:tcPr>
            <w:tcW w:w="1843" w:type="dxa"/>
          </w:tcPr>
          <w:p w14:paraId="779A6FD6" w14:textId="77777777" w:rsidR="00BA6969" w:rsidRPr="009B4003" w:rsidRDefault="00BA6969" w:rsidP="00BA6969">
            <w:pPr>
              <w:spacing w:after="0" w:line="240" w:lineRule="auto"/>
              <w:ind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ГО «Спортивний клуб «Доступний»»</w:t>
            </w:r>
          </w:p>
        </w:tc>
        <w:tc>
          <w:tcPr>
            <w:tcW w:w="1418" w:type="dxa"/>
          </w:tcPr>
          <w:p w14:paraId="7AC156B4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6628423B" w14:textId="77777777" w:rsidR="00BA6969" w:rsidRPr="009B4003" w:rsidRDefault="00BA6969" w:rsidP="00BA6969">
            <w:pPr>
              <w:spacing w:after="0" w:line="240" w:lineRule="auto"/>
              <w:ind w:left="-111"/>
              <w:jc w:val="center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100 000,0</w:t>
            </w:r>
          </w:p>
        </w:tc>
      </w:tr>
      <w:tr w:rsidR="00BA6969" w:rsidRPr="00BA6969" w14:paraId="2D45BFA4" w14:textId="77777777">
        <w:tc>
          <w:tcPr>
            <w:tcW w:w="534" w:type="dxa"/>
          </w:tcPr>
          <w:p w14:paraId="59ED0790" w14:textId="77777777" w:rsidR="00BA6969" w:rsidRPr="00BA6969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color w:val="FF0000"/>
                <w:sz w:val="24"/>
                <w:szCs w:val="24"/>
              </w:rPr>
            </w:pPr>
            <w:r w:rsidRPr="00BA6969">
              <w:rPr>
                <w:rFonts w:ascii="Century" w:eastAsia="Calibri" w:hAnsi="Century" w:cs="Times New Roman"/>
                <w:color w:val="FF0000"/>
                <w:sz w:val="24"/>
                <w:szCs w:val="24"/>
              </w:rPr>
              <w:t>5</w:t>
            </w:r>
          </w:p>
        </w:tc>
        <w:tc>
          <w:tcPr>
            <w:tcW w:w="4677" w:type="dxa"/>
          </w:tcPr>
          <w:p w14:paraId="7547F840" w14:textId="77777777" w:rsidR="00BA6969" w:rsidRPr="00BA6969" w:rsidRDefault="00BA6969" w:rsidP="00BA6969">
            <w:pPr>
              <w:spacing w:after="0" w:line="240" w:lineRule="auto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  <w:r w:rsidRPr="00BA6969">
              <w:rPr>
                <w:rFonts w:ascii="Century" w:hAnsi="Century" w:cs="Times New Roman"/>
                <w:color w:val="FF0000"/>
                <w:sz w:val="24"/>
                <w:szCs w:val="24"/>
              </w:rPr>
              <w:t>Фінансова підтримка команди            ГО «ГОРОДОЦЬКИЙ ФУТБОЛЬНИЙ КЛУБ «КОЛОС»</w:t>
            </w:r>
          </w:p>
        </w:tc>
        <w:tc>
          <w:tcPr>
            <w:tcW w:w="1843" w:type="dxa"/>
          </w:tcPr>
          <w:p w14:paraId="650BA064" w14:textId="77777777" w:rsidR="00BA6969" w:rsidRPr="00BA6969" w:rsidRDefault="00BA6969" w:rsidP="00BA6969">
            <w:pPr>
              <w:spacing w:after="0" w:line="240" w:lineRule="auto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  <w:r w:rsidRPr="00BA6969">
              <w:rPr>
                <w:rFonts w:ascii="Century" w:hAnsi="Century" w:cs="Times New Roman"/>
                <w:color w:val="FF0000"/>
                <w:sz w:val="24"/>
                <w:szCs w:val="24"/>
              </w:rPr>
              <w:t>ГО «ГФК «Колос»»</w:t>
            </w:r>
          </w:p>
        </w:tc>
        <w:tc>
          <w:tcPr>
            <w:tcW w:w="1418" w:type="dxa"/>
          </w:tcPr>
          <w:p w14:paraId="0A1500F6" w14:textId="77777777" w:rsidR="00BA6969" w:rsidRPr="00BA6969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  <w:r w:rsidRPr="00BA6969">
              <w:rPr>
                <w:rFonts w:ascii="Century" w:hAnsi="Century" w:cs="Times New Roman"/>
                <w:color w:val="FF0000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62D28EAB" w14:textId="77777777" w:rsidR="00BA6969" w:rsidRPr="00BA6969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  <w:r w:rsidRPr="00BA6969">
              <w:rPr>
                <w:rFonts w:ascii="Century" w:hAnsi="Century" w:cs="Times New Roman"/>
                <w:color w:val="FF0000"/>
                <w:sz w:val="24"/>
                <w:szCs w:val="24"/>
              </w:rPr>
              <w:t xml:space="preserve">  700 000,0</w:t>
            </w:r>
          </w:p>
          <w:p w14:paraId="42B823E4" w14:textId="77777777" w:rsidR="00BA6969" w:rsidRPr="00BA6969" w:rsidRDefault="00BA6969" w:rsidP="00BA6969">
            <w:pPr>
              <w:spacing w:after="0" w:line="240" w:lineRule="auto"/>
              <w:rPr>
                <w:rFonts w:ascii="Century" w:hAnsi="Century" w:cs="Times New Roman"/>
                <w:color w:val="FF0000"/>
                <w:sz w:val="24"/>
                <w:szCs w:val="24"/>
              </w:rPr>
            </w:pPr>
          </w:p>
        </w:tc>
      </w:tr>
      <w:tr w:rsidR="00BA6969" w:rsidRPr="009B4003" w14:paraId="3BF26612" w14:textId="77777777">
        <w:tc>
          <w:tcPr>
            <w:tcW w:w="534" w:type="dxa"/>
          </w:tcPr>
          <w:p w14:paraId="67D5B9F0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6</w:t>
            </w:r>
          </w:p>
        </w:tc>
        <w:tc>
          <w:tcPr>
            <w:tcW w:w="4677" w:type="dxa"/>
          </w:tcPr>
          <w:p w14:paraId="0D4B1158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підтримка Спортивного Клубу «Воля» (Братковичі)</w:t>
            </w:r>
          </w:p>
        </w:tc>
        <w:tc>
          <w:tcPr>
            <w:tcW w:w="1843" w:type="dxa"/>
          </w:tcPr>
          <w:p w14:paraId="13E518B1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СК «Воля» </w:t>
            </w:r>
          </w:p>
          <w:p w14:paraId="56F0E8DC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Братковичі</w:t>
            </w:r>
          </w:p>
        </w:tc>
        <w:tc>
          <w:tcPr>
            <w:tcW w:w="1418" w:type="dxa"/>
          </w:tcPr>
          <w:p w14:paraId="7322205A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7F401421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500 000,0</w:t>
            </w:r>
          </w:p>
          <w:p w14:paraId="58512482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969" w:rsidRPr="009B4003" w14:paraId="1A4C05E1" w14:textId="77777777">
        <w:tc>
          <w:tcPr>
            <w:tcW w:w="534" w:type="dxa"/>
          </w:tcPr>
          <w:p w14:paraId="5D428805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7</w:t>
            </w:r>
          </w:p>
        </w:tc>
        <w:tc>
          <w:tcPr>
            <w:tcW w:w="4677" w:type="dxa"/>
          </w:tcPr>
          <w:p w14:paraId="5C690C98" w14:textId="77777777" w:rsidR="00BA6969" w:rsidRPr="009B4003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Фінансова ГРОМАДСЬКОЇ СПІЛКИ «АСОЦІАЦІЯ ФУТБОЛУ ГОРОДОЧЧИНИ»</w:t>
            </w:r>
          </w:p>
        </w:tc>
        <w:tc>
          <w:tcPr>
            <w:tcW w:w="1843" w:type="dxa"/>
          </w:tcPr>
          <w:p w14:paraId="451508D2" w14:textId="77777777" w:rsidR="00BA6969" w:rsidRPr="009B4003" w:rsidRDefault="00BA6969" w:rsidP="00BA6969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 xml:space="preserve">ГС 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«Асоціація футболу Городоччини»</w:t>
            </w:r>
          </w:p>
        </w:tc>
        <w:tc>
          <w:tcPr>
            <w:tcW w:w="1418" w:type="dxa"/>
          </w:tcPr>
          <w:p w14:paraId="530045D1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4C83417C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300 000,0</w:t>
            </w:r>
          </w:p>
          <w:p w14:paraId="627414BA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969" w:rsidRPr="009B4003" w14:paraId="2978491A" w14:textId="77777777">
        <w:tc>
          <w:tcPr>
            <w:tcW w:w="534" w:type="dxa"/>
          </w:tcPr>
          <w:p w14:paraId="718A4833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8</w:t>
            </w:r>
          </w:p>
        </w:tc>
        <w:tc>
          <w:tcPr>
            <w:tcW w:w="4677" w:type="dxa"/>
          </w:tcPr>
          <w:p w14:paraId="6100C6F5" w14:textId="77777777" w:rsidR="00BA6969" w:rsidRPr="00FF1998" w:rsidRDefault="00BA6969" w:rsidP="00BA6969">
            <w:pPr>
              <w:spacing w:after="0" w:line="240" w:lineRule="auto"/>
              <w:rPr>
                <w:rFonts w:ascii="Century" w:hAnsi="Century" w:cs="Times New Roman"/>
                <w:sz w:val="24"/>
                <w:szCs w:val="24"/>
              </w:rPr>
            </w:pPr>
            <w:r w:rsidRPr="00FF1998">
              <w:rPr>
                <w:rFonts w:ascii="Century" w:hAnsi="Century"/>
                <w:sz w:val="24"/>
              </w:rPr>
              <w:t>Співфінансув</w:t>
            </w:r>
            <w:r>
              <w:rPr>
                <w:rFonts w:ascii="Century" w:hAnsi="Century"/>
                <w:sz w:val="24"/>
              </w:rPr>
              <w:t>ання видатків на оплату послуг 3</w:t>
            </w:r>
            <w:r w:rsidRPr="00FF1998">
              <w:rPr>
                <w:rFonts w:ascii="Century" w:hAnsi="Century"/>
                <w:sz w:val="24"/>
              </w:rPr>
              <w:t xml:space="preserve"> координаторів </w:t>
            </w:r>
            <w:r>
              <w:rPr>
                <w:rFonts w:ascii="Century" w:hAnsi="Century"/>
                <w:sz w:val="24"/>
              </w:rPr>
              <w:t>(фахівців</w:t>
            </w:r>
            <w:r w:rsidRPr="00FF1998">
              <w:rPr>
                <w:rFonts w:ascii="Century" w:hAnsi="Century"/>
                <w:sz w:val="24"/>
              </w:rPr>
              <w:t xml:space="preserve">) з проведення заходів з </w:t>
            </w:r>
            <w:r>
              <w:rPr>
                <w:rFonts w:ascii="Century" w:hAnsi="Century"/>
                <w:sz w:val="24"/>
              </w:rPr>
              <w:t>реалізації соціального проекту «</w:t>
            </w:r>
            <w:r w:rsidRPr="00FF1998">
              <w:rPr>
                <w:rFonts w:ascii="Century" w:hAnsi="Century"/>
                <w:sz w:val="24"/>
              </w:rPr>
              <w:t>Активні парки – локації здорової України</w:t>
            </w:r>
            <w:r>
              <w:rPr>
                <w:rFonts w:ascii="Century" w:hAnsi="Century"/>
                <w:sz w:val="24"/>
              </w:rPr>
              <w:t>»</w:t>
            </w:r>
          </w:p>
        </w:tc>
        <w:tc>
          <w:tcPr>
            <w:tcW w:w="1843" w:type="dxa"/>
          </w:tcPr>
          <w:p w14:paraId="75DD9DB6" w14:textId="77777777" w:rsidR="00BA6969" w:rsidRPr="009B4003" w:rsidRDefault="00BA6969" w:rsidP="00BA6969">
            <w:pPr>
              <w:spacing w:after="0" w:line="240" w:lineRule="auto"/>
              <w:ind w:right="-108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Комунальна установа «Центр «Спорт для всіх»»</w:t>
            </w:r>
          </w:p>
        </w:tc>
        <w:tc>
          <w:tcPr>
            <w:tcW w:w="1418" w:type="dxa"/>
          </w:tcPr>
          <w:p w14:paraId="51F840DC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>Загальний фонд</w:t>
            </w:r>
          </w:p>
        </w:tc>
        <w:tc>
          <w:tcPr>
            <w:tcW w:w="1418" w:type="dxa"/>
          </w:tcPr>
          <w:p w14:paraId="3BDD0792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>
              <w:rPr>
                <w:rFonts w:ascii="Century" w:hAnsi="Century" w:cs="Times New Roman"/>
                <w:sz w:val="24"/>
                <w:szCs w:val="24"/>
              </w:rPr>
              <w:t xml:space="preserve">   73 000,0</w:t>
            </w:r>
          </w:p>
        </w:tc>
      </w:tr>
      <w:tr w:rsidR="00BA6969" w:rsidRPr="009B4003" w14:paraId="1F78283D" w14:textId="77777777">
        <w:tc>
          <w:tcPr>
            <w:tcW w:w="534" w:type="dxa"/>
          </w:tcPr>
          <w:p w14:paraId="069934DA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sz w:val="24"/>
                <w:szCs w:val="24"/>
              </w:rPr>
              <w:t>9</w:t>
            </w:r>
          </w:p>
        </w:tc>
        <w:tc>
          <w:tcPr>
            <w:tcW w:w="4677" w:type="dxa"/>
          </w:tcPr>
          <w:p w14:paraId="3E8D50D5" w14:textId="77777777" w:rsidR="00BA6969" w:rsidRPr="00314700" w:rsidRDefault="00BA6969" w:rsidP="00BA6969">
            <w:pPr>
              <w:pStyle w:val="a5"/>
              <w:jc w:val="both"/>
              <w:rPr>
                <w:rFonts w:ascii="Century" w:hAnsi="Century"/>
                <w:sz w:val="24"/>
              </w:rPr>
            </w:pPr>
            <w:r w:rsidRPr="00314700">
              <w:rPr>
                <w:rFonts w:ascii="Century" w:hAnsi="Century"/>
                <w:sz w:val="24"/>
              </w:rPr>
              <w:t>Підтримка спорту вищих досягнень</w:t>
            </w:r>
            <w:r>
              <w:rPr>
                <w:rFonts w:ascii="Century" w:hAnsi="Century"/>
                <w:sz w:val="24"/>
              </w:rPr>
              <w:t>,</w:t>
            </w:r>
            <w:r w:rsidRPr="00314700">
              <w:rPr>
                <w:rFonts w:ascii="Century" w:hAnsi="Century"/>
                <w:sz w:val="24"/>
              </w:rPr>
              <w:t xml:space="preserve"> виплата грошових винагород </w:t>
            </w:r>
            <w:r>
              <w:rPr>
                <w:rFonts w:ascii="Century" w:hAnsi="Century"/>
                <w:sz w:val="24"/>
              </w:rPr>
              <w:t>спортсменам та тренерам громади</w:t>
            </w:r>
          </w:p>
        </w:tc>
        <w:tc>
          <w:tcPr>
            <w:tcW w:w="1843" w:type="dxa"/>
          </w:tcPr>
          <w:p w14:paraId="4E62D9B7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sz w:val="24"/>
                <w:szCs w:val="24"/>
              </w:rPr>
              <w:t>Гуманітарне управління Городоцької міської ради Львівської області</w:t>
            </w:r>
          </w:p>
        </w:tc>
        <w:tc>
          <w:tcPr>
            <w:tcW w:w="1418" w:type="dxa"/>
          </w:tcPr>
          <w:p w14:paraId="41470F42" w14:textId="77777777" w:rsidR="00BA6969" w:rsidRPr="009B4003" w:rsidRDefault="00BA6969" w:rsidP="00BA6969">
            <w:pPr>
              <w:spacing w:after="0" w:line="240" w:lineRule="auto"/>
              <w:ind w:left="-108" w:right="-108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Загальний фонд </w:t>
            </w:r>
          </w:p>
        </w:tc>
        <w:tc>
          <w:tcPr>
            <w:tcW w:w="1418" w:type="dxa"/>
          </w:tcPr>
          <w:p w14:paraId="5E211F48" w14:textId="77777777" w:rsidR="00BA6969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  <w:r w:rsidRPr="009B4003">
              <w:rPr>
                <w:rFonts w:ascii="Century" w:hAnsi="Century" w:cs="Times New Roman"/>
                <w:sz w:val="24"/>
                <w:szCs w:val="24"/>
              </w:rPr>
              <w:t xml:space="preserve">  </w:t>
            </w:r>
            <w:r>
              <w:rPr>
                <w:rFonts w:ascii="Century" w:hAnsi="Century" w:cs="Times New Roman"/>
                <w:sz w:val="24"/>
                <w:szCs w:val="24"/>
              </w:rPr>
              <w:t>5</w:t>
            </w:r>
            <w:r w:rsidRPr="009B4003">
              <w:rPr>
                <w:rFonts w:ascii="Century" w:hAnsi="Century" w:cs="Times New Roman"/>
                <w:sz w:val="24"/>
                <w:szCs w:val="24"/>
              </w:rPr>
              <w:t>00 000,0</w:t>
            </w:r>
          </w:p>
          <w:p w14:paraId="37B9F1DC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  <w:p w14:paraId="7380638E" w14:textId="77777777" w:rsidR="00BA6969" w:rsidRPr="009B4003" w:rsidRDefault="00BA6969" w:rsidP="00BA6969">
            <w:pPr>
              <w:spacing w:after="0" w:line="240" w:lineRule="auto"/>
              <w:ind w:left="-111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BA6969" w:rsidRPr="009B4003" w14:paraId="50344B2F" w14:textId="77777777">
        <w:tc>
          <w:tcPr>
            <w:tcW w:w="534" w:type="dxa"/>
          </w:tcPr>
          <w:p w14:paraId="5FAC6421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14:paraId="738A3A20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 w:rsidRPr="009B4003">
              <w:rPr>
                <w:rFonts w:ascii="Century" w:eastAsia="Calibri" w:hAnsi="Century" w:cs="Times New Roman"/>
                <w:b/>
                <w:sz w:val="24"/>
                <w:szCs w:val="24"/>
              </w:rPr>
              <w:t>РАЗОМ</w:t>
            </w:r>
          </w:p>
        </w:tc>
        <w:tc>
          <w:tcPr>
            <w:tcW w:w="1843" w:type="dxa"/>
          </w:tcPr>
          <w:p w14:paraId="18E4CC4C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1C7E3E07" w14:textId="77777777" w:rsidR="00BA6969" w:rsidRPr="009B4003" w:rsidRDefault="00BA6969" w:rsidP="00BA6969">
            <w:pPr>
              <w:spacing w:after="0" w:line="240" w:lineRule="auto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321E51C9" w14:textId="77777777" w:rsidR="00BA6969" w:rsidRPr="009B4003" w:rsidRDefault="00BA6969" w:rsidP="00BA6969">
            <w:pPr>
              <w:spacing w:after="0" w:line="240" w:lineRule="auto"/>
              <w:ind w:left="-111" w:right="-35"/>
              <w:jc w:val="center"/>
              <w:rPr>
                <w:rFonts w:ascii="Century" w:eastAsia="Calibri" w:hAnsi="Century" w:cs="Times New Roman"/>
                <w:b/>
                <w:sz w:val="24"/>
                <w:szCs w:val="24"/>
              </w:rPr>
            </w:pPr>
            <w:r>
              <w:rPr>
                <w:rFonts w:ascii="Century" w:eastAsia="Calibri" w:hAnsi="Century" w:cs="Times New Roman"/>
                <w:b/>
                <w:sz w:val="24"/>
                <w:szCs w:val="24"/>
              </w:rPr>
              <w:t>3 637 100,0</w:t>
            </w:r>
          </w:p>
        </w:tc>
      </w:tr>
    </w:tbl>
    <w:p w14:paraId="013528A3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6F64B188" w14:textId="77777777" w:rsidR="009B4003" w:rsidRPr="009B4003" w:rsidRDefault="009B4003" w:rsidP="009B4003">
      <w:pPr>
        <w:spacing w:after="0" w:line="240" w:lineRule="auto"/>
        <w:rPr>
          <w:rFonts w:ascii="Century" w:hAnsi="Century" w:cs="Times New Roman"/>
          <w:sz w:val="24"/>
          <w:szCs w:val="24"/>
        </w:rPr>
      </w:pPr>
    </w:p>
    <w:p w14:paraId="04FB90B8" w14:textId="77777777" w:rsidR="009B4003" w:rsidRPr="009B4003" w:rsidRDefault="009B4003" w:rsidP="009B4003">
      <w:pPr>
        <w:suppressAutoHyphens/>
        <w:spacing w:after="0" w:line="240" w:lineRule="auto"/>
        <w:rPr>
          <w:rFonts w:ascii="Century" w:hAnsi="Century" w:cs="Times New Roman"/>
          <w:sz w:val="24"/>
          <w:szCs w:val="24"/>
          <w:lang w:eastAsia="ar-SA"/>
        </w:rPr>
      </w:pP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>Секретар ради</w:t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eastAsia="ar-SA"/>
        </w:rPr>
        <w:tab/>
      </w:r>
      <w:r w:rsidRPr="009B4003">
        <w:rPr>
          <w:rFonts w:ascii="Century" w:hAnsi="Century" w:cs="Times New Roman"/>
          <w:b/>
          <w:bCs/>
          <w:sz w:val="28"/>
          <w:szCs w:val="28"/>
          <w:lang w:val="ru-RU" w:eastAsia="ar-SA"/>
        </w:rPr>
        <w:t xml:space="preserve"> Микола ЛУПІЙ</w:t>
      </w:r>
    </w:p>
    <w:p w14:paraId="41EB877C" w14:textId="77777777" w:rsidR="009B4003" w:rsidRPr="009B4003" w:rsidRDefault="009B4003" w:rsidP="009B4003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14:paraId="03B97312" w14:textId="77777777" w:rsidR="0082650A" w:rsidRPr="009B4003" w:rsidRDefault="0082650A" w:rsidP="009B4003"/>
    <w:sectPr w:rsidR="0082650A" w:rsidRPr="009B4003" w:rsidSect="009B4003">
      <w:headerReference w:type="default" r:id="rId9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27CB7" w14:textId="77777777" w:rsidR="00010E06" w:rsidRDefault="00010E06" w:rsidP="009B4003">
      <w:pPr>
        <w:spacing w:after="0" w:line="240" w:lineRule="auto"/>
      </w:pPr>
      <w:r>
        <w:separator/>
      </w:r>
    </w:p>
  </w:endnote>
  <w:endnote w:type="continuationSeparator" w:id="0">
    <w:p w14:paraId="0962E6B0" w14:textId="77777777" w:rsidR="00010E06" w:rsidRDefault="00010E06" w:rsidP="009B40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5EBAC" w14:textId="77777777" w:rsidR="00010E06" w:rsidRDefault="00010E06" w:rsidP="009B4003">
      <w:pPr>
        <w:spacing w:after="0" w:line="240" w:lineRule="auto"/>
      </w:pPr>
      <w:r>
        <w:separator/>
      </w:r>
    </w:p>
  </w:footnote>
  <w:footnote w:type="continuationSeparator" w:id="0">
    <w:p w14:paraId="5B3BC5AC" w14:textId="77777777" w:rsidR="00010E06" w:rsidRDefault="00010E06" w:rsidP="009B40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843DE3" w14:textId="77777777" w:rsidR="009B4003" w:rsidRPr="006F1507" w:rsidRDefault="00737529">
    <w:pPr>
      <w:pStyle w:val="a6"/>
      <w:jc w:val="center"/>
      <w:rPr>
        <w:sz w:val="32"/>
        <w:szCs w:val="32"/>
      </w:rPr>
    </w:pPr>
    <w:r w:rsidRPr="006F1507">
      <w:rPr>
        <w:sz w:val="32"/>
        <w:szCs w:val="32"/>
      </w:rPr>
      <w:fldChar w:fldCharType="begin"/>
    </w:r>
    <w:r w:rsidR="009B4003" w:rsidRPr="006F1507">
      <w:rPr>
        <w:sz w:val="32"/>
        <w:szCs w:val="32"/>
      </w:rPr>
      <w:instrText>PAGE   \* MERGEFORMAT</w:instrText>
    </w:r>
    <w:r w:rsidRPr="006F1507">
      <w:rPr>
        <w:sz w:val="32"/>
        <w:szCs w:val="32"/>
      </w:rPr>
      <w:fldChar w:fldCharType="separate"/>
    </w:r>
    <w:r w:rsidR="00BA6969">
      <w:rPr>
        <w:noProof/>
        <w:sz w:val="32"/>
        <w:szCs w:val="32"/>
      </w:rPr>
      <w:t>4</w:t>
    </w:r>
    <w:r w:rsidRPr="006F1507">
      <w:rPr>
        <w:sz w:val="32"/>
        <w:szCs w:val="32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5735F2"/>
    <w:multiLevelType w:val="hybridMultilevel"/>
    <w:tmpl w:val="A68A69A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A86846"/>
    <w:multiLevelType w:val="hybridMultilevel"/>
    <w:tmpl w:val="D14A7B80"/>
    <w:lvl w:ilvl="0" w:tplc="4DA8782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980" w:hanging="360"/>
      </w:pPr>
    </w:lvl>
    <w:lvl w:ilvl="2" w:tplc="0422001B" w:tentative="1">
      <w:start w:val="1"/>
      <w:numFmt w:val="lowerRoman"/>
      <w:lvlText w:val="%3."/>
      <w:lvlJc w:val="right"/>
      <w:pPr>
        <w:ind w:left="2700" w:hanging="180"/>
      </w:pPr>
    </w:lvl>
    <w:lvl w:ilvl="3" w:tplc="0422000F" w:tentative="1">
      <w:start w:val="1"/>
      <w:numFmt w:val="decimal"/>
      <w:lvlText w:val="%4."/>
      <w:lvlJc w:val="left"/>
      <w:pPr>
        <w:ind w:left="3420" w:hanging="360"/>
      </w:pPr>
    </w:lvl>
    <w:lvl w:ilvl="4" w:tplc="04220019" w:tentative="1">
      <w:start w:val="1"/>
      <w:numFmt w:val="lowerLetter"/>
      <w:lvlText w:val="%5."/>
      <w:lvlJc w:val="left"/>
      <w:pPr>
        <w:ind w:left="4140" w:hanging="360"/>
      </w:pPr>
    </w:lvl>
    <w:lvl w:ilvl="5" w:tplc="0422001B" w:tentative="1">
      <w:start w:val="1"/>
      <w:numFmt w:val="lowerRoman"/>
      <w:lvlText w:val="%6."/>
      <w:lvlJc w:val="right"/>
      <w:pPr>
        <w:ind w:left="4860" w:hanging="180"/>
      </w:pPr>
    </w:lvl>
    <w:lvl w:ilvl="6" w:tplc="0422000F" w:tentative="1">
      <w:start w:val="1"/>
      <w:numFmt w:val="decimal"/>
      <w:lvlText w:val="%7."/>
      <w:lvlJc w:val="left"/>
      <w:pPr>
        <w:ind w:left="5580" w:hanging="360"/>
      </w:pPr>
    </w:lvl>
    <w:lvl w:ilvl="7" w:tplc="04220019" w:tentative="1">
      <w:start w:val="1"/>
      <w:numFmt w:val="lowerLetter"/>
      <w:lvlText w:val="%8."/>
      <w:lvlJc w:val="left"/>
      <w:pPr>
        <w:ind w:left="6300" w:hanging="360"/>
      </w:pPr>
    </w:lvl>
    <w:lvl w:ilvl="8" w:tplc="0422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9F67005"/>
    <w:multiLevelType w:val="hybridMultilevel"/>
    <w:tmpl w:val="CA362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93689720">
    <w:abstractNumId w:val="2"/>
  </w:num>
  <w:num w:numId="2" w16cid:durableId="2004698158">
    <w:abstractNumId w:val="0"/>
  </w:num>
  <w:num w:numId="3" w16cid:durableId="15651397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defaultTabStop w:val="708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DE7"/>
    <w:rsid w:val="00010E06"/>
    <w:rsid w:val="000428D8"/>
    <w:rsid w:val="00044742"/>
    <w:rsid w:val="0004659C"/>
    <w:rsid w:val="000520C5"/>
    <w:rsid w:val="00081767"/>
    <w:rsid w:val="00093F28"/>
    <w:rsid w:val="00094F22"/>
    <w:rsid w:val="000953E6"/>
    <w:rsid w:val="000B079A"/>
    <w:rsid w:val="000B77DA"/>
    <w:rsid w:val="000D713D"/>
    <w:rsid w:val="000E6D5B"/>
    <w:rsid w:val="00103195"/>
    <w:rsid w:val="0010404A"/>
    <w:rsid w:val="00117F59"/>
    <w:rsid w:val="001711A8"/>
    <w:rsid w:val="00172411"/>
    <w:rsid w:val="0018028B"/>
    <w:rsid w:val="00185BE9"/>
    <w:rsid w:val="001B1A5F"/>
    <w:rsid w:val="001C1960"/>
    <w:rsid w:val="001E34D1"/>
    <w:rsid w:val="001F6D0C"/>
    <w:rsid w:val="00207950"/>
    <w:rsid w:val="0022648D"/>
    <w:rsid w:val="0027747F"/>
    <w:rsid w:val="00293AA7"/>
    <w:rsid w:val="002975A4"/>
    <w:rsid w:val="002B0EB6"/>
    <w:rsid w:val="002C004C"/>
    <w:rsid w:val="002E225A"/>
    <w:rsid w:val="002E3A66"/>
    <w:rsid w:val="003138F8"/>
    <w:rsid w:val="00314700"/>
    <w:rsid w:val="003516A3"/>
    <w:rsid w:val="00391DD2"/>
    <w:rsid w:val="00395865"/>
    <w:rsid w:val="003E004C"/>
    <w:rsid w:val="003F3A7F"/>
    <w:rsid w:val="0041024C"/>
    <w:rsid w:val="00420069"/>
    <w:rsid w:val="00446D28"/>
    <w:rsid w:val="00463C8D"/>
    <w:rsid w:val="00466669"/>
    <w:rsid w:val="00487052"/>
    <w:rsid w:val="00494BE9"/>
    <w:rsid w:val="004C6716"/>
    <w:rsid w:val="004F1ED5"/>
    <w:rsid w:val="00523A4B"/>
    <w:rsid w:val="00536575"/>
    <w:rsid w:val="005455FB"/>
    <w:rsid w:val="00565D81"/>
    <w:rsid w:val="005760D7"/>
    <w:rsid w:val="00577078"/>
    <w:rsid w:val="005836FA"/>
    <w:rsid w:val="00596242"/>
    <w:rsid w:val="005E127F"/>
    <w:rsid w:val="00604825"/>
    <w:rsid w:val="006164E3"/>
    <w:rsid w:val="00634181"/>
    <w:rsid w:val="0066409F"/>
    <w:rsid w:val="006822F3"/>
    <w:rsid w:val="0069646F"/>
    <w:rsid w:val="006A2252"/>
    <w:rsid w:val="006C2914"/>
    <w:rsid w:val="006D6FBA"/>
    <w:rsid w:val="006E121E"/>
    <w:rsid w:val="006F1507"/>
    <w:rsid w:val="00700CE0"/>
    <w:rsid w:val="00737529"/>
    <w:rsid w:val="007527AD"/>
    <w:rsid w:val="0075365E"/>
    <w:rsid w:val="007D253D"/>
    <w:rsid w:val="007E7CD5"/>
    <w:rsid w:val="00801340"/>
    <w:rsid w:val="00814311"/>
    <w:rsid w:val="0082650A"/>
    <w:rsid w:val="00834883"/>
    <w:rsid w:val="00834CD0"/>
    <w:rsid w:val="00877EEF"/>
    <w:rsid w:val="00880740"/>
    <w:rsid w:val="00897E1F"/>
    <w:rsid w:val="008B6511"/>
    <w:rsid w:val="008F2898"/>
    <w:rsid w:val="00903335"/>
    <w:rsid w:val="009728BD"/>
    <w:rsid w:val="00985F54"/>
    <w:rsid w:val="009B4003"/>
    <w:rsid w:val="00A061E5"/>
    <w:rsid w:val="00A10DE7"/>
    <w:rsid w:val="00A25930"/>
    <w:rsid w:val="00A42F11"/>
    <w:rsid w:val="00A86D3D"/>
    <w:rsid w:val="00AD538C"/>
    <w:rsid w:val="00AD7265"/>
    <w:rsid w:val="00AE7CC2"/>
    <w:rsid w:val="00B2148C"/>
    <w:rsid w:val="00B8061C"/>
    <w:rsid w:val="00BA6969"/>
    <w:rsid w:val="00BF4B29"/>
    <w:rsid w:val="00C57145"/>
    <w:rsid w:val="00C71D3E"/>
    <w:rsid w:val="00C73071"/>
    <w:rsid w:val="00C91E22"/>
    <w:rsid w:val="00CB7CE9"/>
    <w:rsid w:val="00D02915"/>
    <w:rsid w:val="00D12982"/>
    <w:rsid w:val="00D15BEC"/>
    <w:rsid w:val="00D574CF"/>
    <w:rsid w:val="00DD7950"/>
    <w:rsid w:val="00E119F7"/>
    <w:rsid w:val="00E14B6A"/>
    <w:rsid w:val="00E20018"/>
    <w:rsid w:val="00E209BD"/>
    <w:rsid w:val="00E22BD1"/>
    <w:rsid w:val="00E9184D"/>
    <w:rsid w:val="00E92D1D"/>
    <w:rsid w:val="00EA3455"/>
    <w:rsid w:val="00EC11C7"/>
    <w:rsid w:val="00EE1699"/>
    <w:rsid w:val="00F009DC"/>
    <w:rsid w:val="00F00B58"/>
    <w:rsid w:val="00F35674"/>
    <w:rsid w:val="00F36E34"/>
    <w:rsid w:val="00F378D6"/>
    <w:rsid w:val="00F645FC"/>
    <w:rsid w:val="00F71D05"/>
    <w:rsid w:val="00F7634E"/>
    <w:rsid w:val="00F7727D"/>
    <w:rsid w:val="00F87D4A"/>
    <w:rsid w:val="00F92CC9"/>
    <w:rsid w:val="00F935DF"/>
    <w:rsid w:val="00FE4667"/>
    <w:rsid w:val="00FE4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70F6AC2"/>
  <w15:chartTrackingRefBased/>
  <w15:docId w15:val="{63150DA0-307A-48F9-830B-69CD5FF26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10DE7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3">
    <w:name w:val="heading 3"/>
    <w:aliases w:val="Знак2"/>
    <w:basedOn w:val="a"/>
    <w:link w:val="30"/>
    <w:uiPriority w:val="99"/>
    <w:qFormat/>
    <w:rsid w:val="00A10DE7"/>
    <w:pPr>
      <w:spacing w:before="100" w:beforeAutospacing="1" w:after="100" w:afterAutospacing="1" w:line="240" w:lineRule="auto"/>
      <w:outlineLvl w:val="2"/>
    </w:pPr>
    <w:rPr>
      <w:rFonts w:eastAsia="Calibri" w:cs="Times New Roman"/>
      <w:b/>
      <w:bCs/>
      <w:sz w:val="27"/>
      <w:szCs w:val="27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Знак2 Знак"/>
    <w:link w:val="3"/>
    <w:uiPriority w:val="99"/>
    <w:rsid w:val="00A10DE7"/>
    <w:rPr>
      <w:rFonts w:ascii="Calibri" w:hAnsi="Calibri" w:cs="Calibri"/>
      <w:b/>
      <w:bCs/>
      <w:sz w:val="27"/>
      <w:szCs w:val="27"/>
      <w:lang w:eastAsia="uk-UA"/>
    </w:rPr>
  </w:style>
  <w:style w:type="paragraph" w:customStyle="1" w:styleId="tc2">
    <w:name w:val="tc2"/>
    <w:basedOn w:val="a"/>
    <w:rsid w:val="00A10DE7"/>
    <w:pPr>
      <w:spacing w:after="0" w:line="300" w:lineRule="atLeast"/>
      <w:jc w:val="center"/>
    </w:pPr>
    <w:rPr>
      <w:rFonts w:ascii="Times New Roman" w:hAnsi="Times New Roman" w:cs="Times New Roman"/>
      <w:sz w:val="24"/>
      <w:szCs w:val="24"/>
      <w:lang w:val="ru-RU" w:eastAsia="ru-RU"/>
    </w:rPr>
  </w:style>
  <w:style w:type="paragraph" w:customStyle="1" w:styleId="1">
    <w:name w:val="Без интервала1"/>
    <w:uiPriority w:val="99"/>
    <w:rsid w:val="00A10DE7"/>
    <w:rPr>
      <w:rFonts w:eastAsia="Times New Roman" w:cs="Calibri"/>
      <w:sz w:val="22"/>
      <w:szCs w:val="22"/>
      <w:lang w:val="en-US" w:eastAsia="en-US"/>
    </w:rPr>
  </w:style>
  <w:style w:type="paragraph" w:styleId="a3">
    <w:name w:val="Balloon Text"/>
    <w:basedOn w:val="a"/>
    <w:link w:val="a4"/>
    <w:uiPriority w:val="99"/>
    <w:semiHidden/>
    <w:rsid w:val="00A10DE7"/>
    <w:pPr>
      <w:spacing w:after="0" w:line="240" w:lineRule="auto"/>
    </w:pPr>
    <w:rPr>
      <w:rFonts w:ascii="Tahoma" w:eastAsia="Calibri" w:hAnsi="Tahoma" w:cs="Times New Roman"/>
      <w:sz w:val="16"/>
      <w:szCs w:val="16"/>
      <w:lang w:val="x-none"/>
    </w:rPr>
  </w:style>
  <w:style w:type="character" w:customStyle="1" w:styleId="a4">
    <w:name w:val="Текст у виносці Знак"/>
    <w:link w:val="a3"/>
    <w:uiPriority w:val="99"/>
    <w:semiHidden/>
    <w:rsid w:val="00A10DE7"/>
    <w:rPr>
      <w:rFonts w:ascii="Tahoma" w:hAnsi="Tahoma" w:cs="Tahoma"/>
      <w:sz w:val="16"/>
      <w:szCs w:val="16"/>
      <w:lang w:eastAsia="uk-UA"/>
    </w:rPr>
  </w:style>
  <w:style w:type="paragraph" w:customStyle="1" w:styleId="2">
    <w:name w:val="Без интервала2"/>
    <w:qFormat/>
    <w:rsid w:val="005E127F"/>
    <w:rPr>
      <w:rFonts w:eastAsia="Times New Roman" w:cs="Calibri"/>
      <w:sz w:val="22"/>
      <w:szCs w:val="22"/>
    </w:rPr>
  </w:style>
  <w:style w:type="paragraph" w:styleId="a5">
    <w:name w:val="No Spacing"/>
    <w:uiPriority w:val="1"/>
    <w:qFormat/>
    <w:rsid w:val="00E22BD1"/>
    <w:rPr>
      <w:rFonts w:eastAsia="Times New Roman" w:cs="Calibri"/>
      <w:sz w:val="22"/>
      <w:szCs w:val="22"/>
    </w:rPr>
  </w:style>
  <w:style w:type="paragraph" w:customStyle="1" w:styleId="10">
    <w:name w:val="Абзац списку1"/>
    <w:basedOn w:val="a"/>
    <w:qFormat/>
    <w:rsid w:val="0069646F"/>
    <w:pPr>
      <w:ind w:left="720"/>
      <w:contextualSpacing/>
    </w:pPr>
    <w:rPr>
      <w:rFonts w:eastAsia="Calibri" w:cs="Times New Roman"/>
      <w:szCs w:val="20"/>
      <w:lang w:eastAsia="en-US"/>
    </w:rPr>
  </w:style>
  <w:style w:type="paragraph" w:styleId="a6">
    <w:name w:val="header"/>
    <w:basedOn w:val="a"/>
    <w:link w:val="a7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7">
    <w:name w:val="Верхній колонтитул Знак"/>
    <w:link w:val="a6"/>
    <w:uiPriority w:val="99"/>
    <w:rsid w:val="009B4003"/>
    <w:rPr>
      <w:rFonts w:eastAsia="Times New Roman" w:cs="Calibri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9B4003"/>
    <w:pPr>
      <w:tabs>
        <w:tab w:val="center" w:pos="4819"/>
        <w:tab w:val="right" w:pos="9639"/>
      </w:tabs>
    </w:pPr>
    <w:rPr>
      <w:rFonts w:cs="Times New Roman"/>
      <w:lang w:val="x-none" w:eastAsia="x-none"/>
    </w:rPr>
  </w:style>
  <w:style w:type="character" w:customStyle="1" w:styleId="a9">
    <w:name w:val="Нижній колонтитул Знак"/>
    <w:link w:val="a8"/>
    <w:uiPriority w:val="99"/>
    <w:rsid w:val="009B4003"/>
    <w:rPr>
      <w:rFonts w:eastAsia="Times New Roman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16B66-B25A-40A4-B745-7D35FF9FD7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3300</Words>
  <Characters>1882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ПРОЄКТ</vt:lpstr>
      <vt:lpstr>ПРОЄКТ</vt:lpstr>
    </vt:vector>
  </TitlesOfParts>
  <Company>Microsoft</Company>
  <LinksUpToDate>false</LinksUpToDate>
  <CharactersWithSpaces>5172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Пользователь Windows</dc:creator>
  <cp:keywords/>
  <cp:lastModifiedBy>Secretary</cp:lastModifiedBy>
  <cp:revision>2</cp:revision>
  <cp:lastPrinted>2025-08-11T11:32:00Z</cp:lastPrinted>
  <dcterms:created xsi:type="dcterms:W3CDTF">2025-09-30T11:42:00Z</dcterms:created>
  <dcterms:modified xsi:type="dcterms:W3CDTF">2025-09-30T11:42:00Z</dcterms:modified>
</cp:coreProperties>
</file>